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C4D89" w14:textId="388FE532" w:rsidR="003B2E67" w:rsidRPr="00A735FC" w:rsidRDefault="00CD157E" w:rsidP="00E2753B">
      <w:pPr>
        <w:tabs>
          <w:tab w:val="left" w:pos="900"/>
          <w:tab w:val="right" w:pos="10260"/>
        </w:tabs>
        <w:ind w:right="-10"/>
        <w:rPr>
          <w:rFonts w:ascii="Times New Roman" w:eastAsia="Times New Roman" w:hAnsi="Times New Roman"/>
          <w:sz w:val="24"/>
          <w:szCs w:val="24"/>
          <w:lang w:val="ro-RO"/>
        </w:rPr>
      </w:pPr>
      <w:r w:rsidRPr="00A735FC">
        <w:rPr>
          <w:rFonts w:ascii="Times New Roman" w:eastAsia="Times New Roman" w:hAnsi="Times New Roman"/>
          <w:sz w:val="24"/>
          <w:szCs w:val="24"/>
          <w:lang w:val="ro-RO"/>
        </w:rPr>
        <w:t xml:space="preserve">Nr. </w:t>
      </w:r>
      <w:r w:rsidR="006B773E" w:rsidRPr="00A735FC">
        <w:rPr>
          <w:rFonts w:ascii="Times New Roman" w:eastAsia="Times New Roman" w:hAnsi="Times New Roman"/>
          <w:sz w:val="24"/>
          <w:szCs w:val="24"/>
          <w:lang w:val="ro-RO"/>
        </w:rPr>
        <w:t>...............</w:t>
      </w:r>
      <w:r w:rsidRPr="00A735FC">
        <w:rPr>
          <w:rFonts w:ascii="Times New Roman" w:eastAsia="Times New Roman" w:hAnsi="Times New Roman"/>
          <w:sz w:val="24"/>
          <w:szCs w:val="24"/>
          <w:lang w:val="ro-RO"/>
        </w:rPr>
        <w:t>/</w:t>
      </w:r>
      <w:r w:rsidR="00360F79" w:rsidRPr="00A735FC">
        <w:rPr>
          <w:rFonts w:ascii="Times New Roman" w:eastAsia="Times New Roman" w:hAnsi="Times New Roman"/>
          <w:sz w:val="24"/>
          <w:szCs w:val="24"/>
          <w:lang w:val="ro-RO"/>
        </w:rPr>
        <w:t>....................</w:t>
      </w:r>
      <w:r w:rsidRPr="00A735FC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    </w:t>
      </w:r>
    </w:p>
    <w:p w14:paraId="24571F31" w14:textId="77777777" w:rsidR="007811EF" w:rsidRDefault="007811EF" w:rsidP="00360F79">
      <w:pPr>
        <w:tabs>
          <w:tab w:val="left" w:pos="900"/>
          <w:tab w:val="right" w:pos="10260"/>
        </w:tabs>
        <w:ind w:right="-10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514CCC2" w14:textId="319DACF6" w:rsidR="007811EF" w:rsidRDefault="00360F79" w:rsidP="007811EF">
      <w:pPr>
        <w:tabs>
          <w:tab w:val="left" w:pos="900"/>
          <w:tab w:val="right" w:pos="10260"/>
        </w:tabs>
        <w:ind w:right="-1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7811E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Raport</w:t>
      </w:r>
      <w:r w:rsidR="00CE3EC6" w:rsidRPr="007811E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elaborat în urma analizării rezultatelor </w:t>
      </w:r>
      <w:r w:rsidR="00777175" w:rsidRPr="007811E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simulării evaluării naționale obținute la unitatea de învățămâ</w:t>
      </w:r>
      <w:r w:rsidR="00C26AD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n</w:t>
      </w:r>
      <w:r w:rsidR="00777175" w:rsidRPr="007811E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t ...</w:t>
      </w:r>
    </w:p>
    <w:p w14:paraId="24F668EA" w14:textId="49E1C9CD" w:rsidR="007811EF" w:rsidRDefault="007811EF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7811E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Număr</w:t>
      </w:r>
      <w:r w:rsidR="00E2033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, respectiv procent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elevi: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7811EF" w14:paraId="062AD95D" w14:textId="77777777" w:rsidTr="007811EF">
        <w:tc>
          <w:tcPr>
            <w:tcW w:w="3020" w:type="dxa"/>
          </w:tcPr>
          <w:p w14:paraId="444150D6" w14:textId="1FF52FFD" w:rsidR="007811EF" w:rsidRDefault="007811EF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Înscriși</w:t>
            </w:r>
          </w:p>
        </w:tc>
        <w:tc>
          <w:tcPr>
            <w:tcW w:w="3020" w:type="dxa"/>
          </w:tcPr>
          <w:p w14:paraId="18C6F930" w14:textId="32B41830" w:rsidR="007811EF" w:rsidRDefault="007811EF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Participanți</w:t>
            </w:r>
          </w:p>
        </w:tc>
        <w:tc>
          <w:tcPr>
            <w:tcW w:w="3021" w:type="dxa"/>
          </w:tcPr>
          <w:p w14:paraId="245258F1" w14:textId="27351AEB" w:rsidR="007811EF" w:rsidRDefault="007811EF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Absenți</w:t>
            </w:r>
          </w:p>
        </w:tc>
      </w:tr>
      <w:tr w:rsidR="007811EF" w14:paraId="517BA4DA" w14:textId="77777777" w:rsidTr="007811EF">
        <w:tc>
          <w:tcPr>
            <w:tcW w:w="3020" w:type="dxa"/>
          </w:tcPr>
          <w:p w14:paraId="34E18706" w14:textId="77777777" w:rsidR="007811EF" w:rsidRDefault="007811EF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020" w:type="dxa"/>
          </w:tcPr>
          <w:p w14:paraId="4B05BA89" w14:textId="77777777" w:rsidR="007811EF" w:rsidRDefault="007811EF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021" w:type="dxa"/>
          </w:tcPr>
          <w:p w14:paraId="35D1ECF1" w14:textId="77777777" w:rsidR="007811EF" w:rsidRDefault="007811EF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7811EF" w14:paraId="641BC9C0" w14:textId="77777777" w:rsidTr="007811EF">
        <w:tc>
          <w:tcPr>
            <w:tcW w:w="3020" w:type="dxa"/>
          </w:tcPr>
          <w:p w14:paraId="0F702E18" w14:textId="2501823A" w:rsidR="007811EF" w:rsidRDefault="007811EF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Procentual</w:t>
            </w:r>
          </w:p>
        </w:tc>
        <w:tc>
          <w:tcPr>
            <w:tcW w:w="3020" w:type="dxa"/>
          </w:tcPr>
          <w:p w14:paraId="5DA4FB99" w14:textId="77777777" w:rsidR="007811EF" w:rsidRDefault="007811EF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021" w:type="dxa"/>
          </w:tcPr>
          <w:p w14:paraId="1D551538" w14:textId="77777777" w:rsidR="007811EF" w:rsidRDefault="007811EF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7811EF" w14:paraId="0F90D18A" w14:textId="77777777" w:rsidTr="007811EF">
        <w:tc>
          <w:tcPr>
            <w:tcW w:w="3020" w:type="dxa"/>
          </w:tcPr>
          <w:p w14:paraId="1917C4BC" w14:textId="51108FE4" w:rsidR="007811EF" w:rsidRDefault="007811EF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100%</w:t>
            </w:r>
          </w:p>
        </w:tc>
        <w:tc>
          <w:tcPr>
            <w:tcW w:w="3020" w:type="dxa"/>
          </w:tcPr>
          <w:p w14:paraId="3FE32F0C" w14:textId="77777777" w:rsidR="007811EF" w:rsidRDefault="007811EF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021" w:type="dxa"/>
          </w:tcPr>
          <w:p w14:paraId="0990B588" w14:textId="77777777" w:rsidR="007811EF" w:rsidRDefault="007811EF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70C4DF08" w14:textId="305F1BBF" w:rsidR="007811EF" w:rsidRDefault="007811EF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4BB838CA" w14:textId="228737A6" w:rsidR="007811EF" w:rsidRDefault="007811EF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2. Trei cauze principale ale absenteismului elevilor la SEN</w:t>
      </w:r>
      <w:r w:rsidR="00EA5FD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(dacă a fost cazul)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:</w:t>
      </w:r>
    </w:p>
    <w:p w14:paraId="41D7DE4F" w14:textId="3F98A387" w:rsidR="007811EF" w:rsidRDefault="007811EF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a)</w:t>
      </w:r>
    </w:p>
    <w:p w14:paraId="5DC641FD" w14:textId="0641EC41" w:rsidR="007811EF" w:rsidRDefault="007811EF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b)</w:t>
      </w:r>
    </w:p>
    <w:p w14:paraId="2A112380" w14:textId="56D9AAB5" w:rsidR="007811EF" w:rsidRDefault="007811EF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c)</w:t>
      </w:r>
    </w:p>
    <w:p w14:paraId="7776BC0A" w14:textId="18883574" w:rsidR="007811EF" w:rsidRDefault="007811EF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3. Media obținută de elevi la SEN: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3"/>
      </w:tblGrid>
      <w:tr w:rsidR="007811EF" w14:paraId="070C560A" w14:textId="77777777" w:rsidTr="007811EF">
        <w:tc>
          <w:tcPr>
            <w:tcW w:w="1812" w:type="dxa"/>
          </w:tcPr>
          <w:p w14:paraId="09BA96D2" w14:textId="28FB9904" w:rsidR="007811EF" w:rsidRDefault="007811EF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Unitate școlară</w:t>
            </w:r>
          </w:p>
        </w:tc>
        <w:tc>
          <w:tcPr>
            <w:tcW w:w="1812" w:type="dxa"/>
          </w:tcPr>
          <w:p w14:paraId="5638AA70" w14:textId="157F349E" w:rsidR="007811EF" w:rsidRDefault="007811EF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Română</w:t>
            </w:r>
          </w:p>
        </w:tc>
        <w:tc>
          <w:tcPr>
            <w:tcW w:w="1812" w:type="dxa"/>
          </w:tcPr>
          <w:p w14:paraId="56EF74B6" w14:textId="3B046F58" w:rsidR="007811EF" w:rsidRDefault="007811EF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Matematică</w:t>
            </w:r>
          </w:p>
        </w:tc>
        <w:tc>
          <w:tcPr>
            <w:tcW w:w="1812" w:type="dxa"/>
          </w:tcPr>
          <w:p w14:paraId="3B5D44C8" w14:textId="4886A82E" w:rsidR="007811EF" w:rsidRDefault="007811EF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Maghiară</w:t>
            </w:r>
          </w:p>
        </w:tc>
        <w:tc>
          <w:tcPr>
            <w:tcW w:w="1813" w:type="dxa"/>
          </w:tcPr>
          <w:p w14:paraId="04247E42" w14:textId="6648785B" w:rsidR="007811EF" w:rsidRDefault="007811EF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Germană</w:t>
            </w:r>
          </w:p>
        </w:tc>
      </w:tr>
      <w:tr w:rsidR="007811EF" w14:paraId="52CCB9B0" w14:textId="77777777" w:rsidTr="007811EF">
        <w:tc>
          <w:tcPr>
            <w:tcW w:w="1812" w:type="dxa"/>
          </w:tcPr>
          <w:p w14:paraId="7F4D699D" w14:textId="77777777" w:rsidR="007811EF" w:rsidRDefault="007811EF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12" w:type="dxa"/>
          </w:tcPr>
          <w:p w14:paraId="57D99DC6" w14:textId="77777777" w:rsidR="007811EF" w:rsidRDefault="007811EF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12" w:type="dxa"/>
          </w:tcPr>
          <w:p w14:paraId="5286AAF1" w14:textId="77777777" w:rsidR="007811EF" w:rsidRDefault="007811EF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12" w:type="dxa"/>
          </w:tcPr>
          <w:p w14:paraId="1358BC9D" w14:textId="77777777" w:rsidR="007811EF" w:rsidRDefault="007811EF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13" w:type="dxa"/>
          </w:tcPr>
          <w:p w14:paraId="4E489D70" w14:textId="77777777" w:rsidR="007811EF" w:rsidRDefault="007811EF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2DA339D4" w14:textId="77777777" w:rsidR="007811EF" w:rsidRDefault="007811EF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7F326AD8" w14:textId="14710FB9" w:rsidR="00E2033D" w:rsidRDefault="007811EF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4.</w:t>
      </w:r>
      <w:r w:rsidR="00E2033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Tranșe de note în care se încadrează mediile elevilor </w:t>
      </w:r>
      <w:r w:rsidR="0080651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de </w:t>
      </w:r>
      <w:r w:rsidR="00E2033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la SEN, la nivelul școlii: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3"/>
      </w:tblGrid>
      <w:tr w:rsidR="00E2033D" w14:paraId="3828293E" w14:textId="77777777" w:rsidTr="00E2033D">
        <w:tc>
          <w:tcPr>
            <w:tcW w:w="1812" w:type="dxa"/>
          </w:tcPr>
          <w:p w14:paraId="6AC204C3" w14:textId="77777777" w:rsidR="00186B87" w:rsidRDefault="00E2033D" w:rsidP="00E2033D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Total medii </w:t>
            </w:r>
          </w:p>
          <w:p w14:paraId="33AF0D5C" w14:textId="6E05ACC5" w:rsidR="00E2033D" w:rsidRDefault="00E2033D" w:rsidP="00E2033D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(= cu nr. elevi participanți)</w:t>
            </w:r>
          </w:p>
        </w:tc>
        <w:tc>
          <w:tcPr>
            <w:tcW w:w="1812" w:type="dxa"/>
          </w:tcPr>
          <w:p w14:paraId="5DA05FB5" w14:textId="790FAC2E" w:rsidR="00E2033D" w:rsidRDefault="00E2033D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1-4,99</w:t>
            </w:r>
          </w:p>
        </w:tc>
        <w:tc>
          <w:tcPr>
            <w:tcW w:w="1812" w:type="dxa"/>
          </w:tcPr>
          <w:p w14:paraId="6C84820F" w14:textId="7E4408B8" w:rsidR="00E2033D" w:rsidRDefault="00E2033D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5-6,99</w:t>
            </w:r>
          </w:p>
        </w:tc>
        <w:tc>
          <w:tcPr>
            <w:tcW w:w="1812" w:type="dxa"/>
          </w:tcPr>
          <w:p w14:paraId="327E7B73" w14:textId="65FD58AD" w:rsidR="00E2033D" w:rsidRDefault="00E2033D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7-8,99</w:t>
            </w:r>
          </w:p>
        </w:tc>
        <w:tc>
          <w:tcPr>
            <w:tcW w:w="1813" w:type="dxa"/>
          </w:tcPr>
          <w:p w14:paraId="3952CA50" w14:textId="4C35CA38" w:rsidR="00E2033D" w:rsidRDefault="00E2033D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9-10</w:t>
            </w:r>
          </w:p>
        </w:tc>
      </w:tr>
      <w:tr w:rsidR="00E2033D" w14:paraId="7E0E6698" w14:textId="77777777" w:rsidTr="00E2033D">
        <w:tc>
          <w:tcPr>
            <w:tcW w:w="1812" w:type="dxa"/>
          </w:tcPr>
          <w:p w14:paraId="77C3029E" w14:textId="77777777" w:rsidR="00E2033D" w:rsidRDefault="00E2033D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12" w:type="dxa"/>
          </w:tcPr>
          <w:p w14:paraId="0F48521A" w14:textId="77777777" w:rsidR="00E2033D" w:rsidRDefault="00E2033D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12" w:type="dxa"/>
          </w:tcPr>
          <w:p w14:paraId="648255BB" w14:textId="77777777" w:rsidR="00E2033D" w:rsidRDefault="00E2033D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12" w:type="dxa"/>
          </w:tcPr>
          <w:p w14:paraId="771FE02A" w14:textId="77777777" w:rsidR="00E2033D" w:rsidRDefault="00E2033D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13" w:type="dxa"/>
          </w:tcPr>
          <w:p w14:paraId="1CE7A76B" w14:textId="77777777" w:rsidR="00E2033D" w:rsidRDefault="00E2033D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00E0AA31" w14:textId="57688EB1" w:rsidR="007811EF" w:rsidRDefault="007811EF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</w:p>
    <w:p w14:paraId="61370D71" w14:textId="6D609C46" w:rsidR="00E2033D" w:rsidRDefault="00E2033D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5. Datele desfășurării ședințelor cu părinții elevilor claselor a VIII-a, de diseminare și dezbatere a rezultatelor obținute la SEN, consemnate în procesele-verbale de ședință: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3"/>
      </w:tblGrid>
      <w:tr w:rsidR="00E2033D" w14:paraId="70EFA9F7" w14:textId="77777777" w:rsidTr="00E2033D">
        <w:tc>
          <w:tcPr>
            <w:tcW w:w="1812" w:type="dxa"/>
          </w:tcPr>
          <w:p w14:paraId="58D7A6B5" w14:textId="418A9E50" w:rsidR="00E2033D" w:rsidRDefault="00E2033D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Indicativul cls.</w:t>
            </w:r>
          </w:p>
        </w:tc>
        <w:tc>
          <w:tcPr>
            <w:tcW w:w="1812" w:type="dxa"/>
          </w:tcPr>
          <w:p w14:paraId="64235E5F" w14:textId="796D0444" w:rsidR="00E2033D" w:rsidRDefault="006C01E2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a VIII-a ...</w:t>
            </w:r>
          </w:p>
        </w:tc>
        <w:tc>
          <w:tcPr>
            <w:tcW w:w="1812" w:type="dxa"/>
          </w:tcPr>
          <w:p w14:paraId="3BE83C93" w14:textId="77777777" w:rsidR="00E2033D" w:rsidRDefault="00E2033D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12" w:type="dxa"/>
          </w:tcPr>
          <w:p w14:paraId="5768B9FA" w14:textId="77777777" w:rsidR="00E2033D" w:rsidRDefault="00E2033D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13" w:type="dxa"/>
          </w:tcPr>
          <w:p w14:paraId="67B39F35" w14:textId="77777777" w:rsidR="00E2033D" w:rsidRDefault="00E2033D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E2033D" w14:paraId="308C50C9" w14:textId="77777777" w:rsidTr="00E2033D">
        <w:tc>
          <w:tcPr>
            <w:tcW w:w="1812" w:type="dxa"/>
          </w:tcPr>
          <w:p w14:paraId="35585048" w14:textId="1C4009AF" w:rsidR="00E2033D" w:rsidRDefault="00E2033D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Data ședinței</w:t>
            </w:r>
          </w:p>
        </w:tc>
        <w:tc>
          <w:tcPr>
            <w:tcW w:w="1812" w:type="dxa"/>
          </w:tcPr>
          <w:p w14:paraId="180CB532" w14:textId="77777777" w:rsidR="00E2033D" w:rsidRDefault="00E2033D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12" w:type="dxa"/>
          </w:tcPr>
          <w:p w14:paraId="3A900D3D" w14:textId="77777777" w:rsidR="00E2033D" w:rsidRDefault="00E2033D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12" w:type="dxa"/>
          </w:tcPr>
          <w:p w14:paraId="4358C157" w14:textId="77777777" w:rsidR="00E2033D" w:rsidRDefault="00E2033D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13" w:type="dxa"/>
          </w:tcPr>
          <w:p w14:paraId="3EFDFAD3" w14:textId="77777777" w:rsidR="00E2033D" w:rsidRDefault="00E2033D" w:rsidP="007811EF">
            <w:pPr>
              <w:tabs>
                <w:tab w:val="left" w:pos="900"/>
                <w:tab w:val="right" w:pos="10260"/>
              </w:tabs>
              <w:ind w:right="-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6D52C19D" w14:textId="2921789C" w:rsidR="007811EF" w:rsidRDefault="007811EF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41CC46E" w14:textId="2A8D5EF0" w:rsidR="00E2033D" w:rsidRDefault="00E2033D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6. Numărul de înregistrare al procesului-verbal de la ședința consiliului profesoral de analizare a rezultatelor SEN și de ad</w:t>
      </w:r>
      <w:r w:rsidR="00D50C4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ptare a măsurilor adecvate pentru îmbunătățirea performanțelor școlare ale elevilor:</w:t>
      </w:r>
      <w:r w:rsidR="006F234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...</w:t>
      </w:r>
    </w:p>
    <w:p w14:paraId="74C86CBE" w14:textId="19A00764" w:rsidR="00E2033D" w:rsidRDefault="00E2033D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7. </w:t>
      </w:r>
      <w:r w:rsidR="00D50C4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Pricipalele </w:t>
      </w:r>
      <w:r w:rsidR="0067755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3</w:t>
      </w:r>
      <w:r w:rsidR="00D50C4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măsuri</w:t>
      </w:r>
      <w:r w:rsidR="00A203C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67755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</w:t>
      </w:r>
      <w:r w:rsidR="00D118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iectate</w:t>
      </w:r>
      <w:r w:rsidR="0067755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de unitatea școlară</w:t>
      </w:r>
      <w:r w:rsidR="009213D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,</w:t>
      </w:r>
      <w:r w:rsidR="0067755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în cadrul planului de acțiune</w:t>
      </w:r>
      <w:r w:rsidR="00A203C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privind</w:t>
      </w:r>
      <w:r w:rsidR="0067755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01018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remedierea</w:t>
      </w:r>
      <w:r w:rsidR="0067755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rezultatelor obținute de elevi</w:t>
      </w:r>
      <w:r w:rsidR="009213D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,</w:t>
      </w:r>
      <w:r w:rsidR="0067755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la </w:t>
      </w:r>
      <w:r w:rsidR="00A75A4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fiecare </w:t>
      </w:r>
      <w:r w:rsidR="0067755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prob</w:t>
      </w:r>
      <w:r w:rsidR="00A75A4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ă a</w:t>
      </w:r>
      <w:r w:rsidR="0067755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EN:</w:t>
      </w:r>
    </w:p>
    <w:p w14:paraId="16BE63D6" w14:textId="678B74F1" w:rsidR="00677552" w:rsidRDefault="00677552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a) </w:t>
      </w:r>
      <w:bookmarkStart w:id="0" w:name="_Hlk130466770"/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Limba și literatura </w:t>
      </w:r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română:</w:t>
      </w:r>
    </w:p>
    <w:p w14:paraId="6C123709" w14:textId="674A59DE" w:rsidR="00677552" w:rsidRDefault="00677552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a.1)</w:t>
      </w:r>
    </w:p>
    <w:p w14:paraId="2A667CEE" w14:textId="5118F890" w:rsidR="00677552" w:rsidRDefault="00677552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a.2)</w:t>
      </w:r>
    </w:p>
    <w:p w14:paraId="4604949D" w14:textId="02AC49F0" w:rsidR="00677552" w:rsidRDefault="00677552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a.3)</w:t>
      </w:r>
    </w:p>
    <w:p w14:paraId="269D257A" w14:textId="54380C83" w:rsidR="00677552" w:rsidRDefault="00677552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b) Matematică:</w:t>
      </w:r>
    </w:p>
    <w:p w14:paraId="679E39A9" w14:textId="5D240CA0" w:rsidR="00677552" w:rsidRDefault="00677552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b.1)</w:t>
      </w:r>
    </w:p>
    <w:p w14:paraId="4B053A14" w14:textId="6BA28578" w:rsidR="00677552" w:rsidRDefault="00677552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b.2)</w:t>
      </w:r>
    </w:p>
    <w:p w14:paraId="54E73C76" w14:textId="5D74979B" w:rsidR="00677552" w:rsidRDefault="00677552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b.3)</w:t>
      </w:r>
    </w:p>
    <w:p w14:paraId="5CE90AA5" w14:textId="0544D52F" w:rsidR="00677552" w:rsidRDefault="00677552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Limba și literatura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maghiară:</w:t>
      </w:r>
    </w:p>
    <w:p w14:paraId="67F23CDD" w14:textId="6F3AEF1E" w:rsidR="00677552" w:rsidRDefault="00677552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c.1)</w:t>
      </w:r>
    </w:p>
    <w:p w14:paraId="42F45240" w14:textId="5BCBCF4B" w:rsidR="00677552" w:rsidRDefault="00677552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c.2)</w:t>
      </w:r>
    </w:p>
    <w:p w14:paraId="34DC5A1F" w14:textId="546604FF" w:rsidR="00677552" w:rsidRDefault="00677552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c.3)</w:t>
      </w:r>
    </w:p>
    <w:p w14:paraId="68DA7F3B" w14:textId="40BF7F85" w:rsidR="00677552" w:rsidRDefault="00677552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d) 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Limba și literatura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germană:</w:t>
      </w:r>
    </w:p>
    <w:p w14:paraId="0D8BFAAB" w14:textId="4D7938BB" w:rsidR="00677552" w:rsidRDefault="00677552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d.1)</w:t>
      </w:r>
    </w:p>
    <w:p w14:paraId="3E823D9E" w14:textId="6722EC2D" w:rsidR="00677552" w:rsidRDefault="00677552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d.2)</w:t>
      </w:r>
    </w:p>
    <w:p w14:paraId="41CB6D70" w14:textId="7334225E" w:rsidR="00677552" w:rsidRDefault="00677552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d.3)</w:t>
      </w:r>
    </w:p>
    <w:p w14:paraId="32176C88" w14:textId="47AB64F6" w:rsidR="00677552" w:rsidRDefault="00677552" w:rsidP="007811EF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154D1D1E" w14:textId="7D9F2B2D" w:rsidR="00677552" w:rsidRPr="007811EF" w:rsidRDefault="00677552" w:rsidP="00677552">
      <w:pPr>
        <w:tabs>
          <w:tab w:val="left" w:pos="900"/>
          <w:tab w:val="right" w:pos="10260"/>
        </w:tabs>
        <w:ind w:right="-1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Director,</w:t>
      </w:r>
    </w:p>
    <w:sectPr w:rsidR="00677552" w:rsidRPr="007811EF" w:rsidSect="00360F79">
      <w:headerReference w:type="default" r:id="rId7"/>
      <w:footerReference w:type="default" r:id="rId8"/>
      <w:pgSz w:w="11907" w:h="16840" w:code="9"/>
      <w:pgMar w:top="180" w:right="1418" w:bottom="1077" w:left="1418" w:header="113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B6E21" w14:textId="77777777" w:rsidR="00DE6E21" w:rsidRDefault="00DE6E21">
      <w:r>
        <w:separator/>
      </w:r>
    </w:p>
  </w:endnote>
  <w:endnote w:type="continuationSeparator" w:id="0">
    <w:p w14:paraId="3DE38945" w14:textId="77777777" w:rsidR="00DE6E21" w:rsidRDefault="00DE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003399"/>
        <w:left w:val="single" w:sz="4" w:space="0" w:color="003399"/>
        <w:bottom w:val="single" w:sz="4" w:space="0" w:color="003399"/>
        <w:right w:val="single" w:sz="4" w:space="0" w:color="003399"/>
        <w:insideH w:val="single" w:sz="4" w:space="0" w:color="003399"/>
        <w:insideV w:val="single" w:sz="4" w:space="0" w:color="003399"/>
      </w:tblBorders>
      <w:tblLook w:val="01E0" w:firstRow="1" w:lastRow="1" w:firstColumn="1" w:lastColumn="1" w:noHBand="0" w:noVBand="0"/>
    </w:tblPr>
    <w:tblGrid>
      <w:gridCol w:w="3231"/>
      <w:gridCol w:w="2121"/>
      <w:gridCol w:w="3719"/>
    </w:tblGrid>
    <w:tr w:rsidR="00A02839" w:rsidRPr="00203668" w14:paraId="2A1C4002" w14:textId="77777777" w:rsidTr="00323BFB">
      <w:trPr>
        <w:trHeight w:val="703"/>
      </w:trPr>
      <w:tc>
        <w:tcPr>
          <w:tcW w:w="1781" w:type="pct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49C592F8" w14:textId="2BBC8966" w:rsidR="009A1DBD" w:rsidRPr="00203668" w:rsidRDefault="00A02839" w:rsidP="00323BFB">
          <w:pPr>
            <w:pStyle w:val="Footer"/>
            <w:spacing w:after="0" w:line="240" w:lineRule="auto"/>
            <w:rPr>
              <w:rFonts w:ascii="Georgia" w:hAnsi="Georgia"/>
              <w:color w:val="000000"/>
              <w:sz w:val="16"/>
              <w:szCs w:val="16"/>
              <w:lang w:val="ro-RO"/>
            </w:rPr>
          </w:pPr>
          <w:bookmarkStart w:id="1" w:name="_Hlk82422745"/>
          <w:r w:rsidRPr="00203668">
            <w:rPr>
              <w:rFonts w:ascii="Georgia" w:hAnsi="Georgia"/>
              <w:color w:val="000000"/>
              <w:sz w:val="16"/>
              <w:szCs w:val="16"/>
              <w:lang w:val="ro-RO"/>
            </w:rPr>
            <w:t>Întocmit</w:t>
          </w:r>
          <w:r w:rsidR="00B80D80" w:rsidRPr="00203668">
            <w:rPr>
              <w:rFonts w:ascii="Georgia" w:hAnsi="Georgia"/>
              <w:color w:val="000000"/>
              <w:sz w:val="16"/>
              <w:szCs w:val="16"/>
              <w:lang w:val="ro-RO"/>
            </w:rPr>
            <w:t>/Redactat</w:t>
          </w:r>
          <w:r w:rsidRPr="00203668">
            <w:rPr>
              <w:rFonts w:ascii="Georgia" w:hAnsi="Georgia"/>
              <w:color w:val="000000"/>
              <w:sz w:val="16"/>
              <w:szCs w:val="16"/>
              <w:lang w:val="ro-RO"/>
            </w:rPr>
            <w:t xml:space="preserve">: </w:t>
          </w:r>
          <w:r w:rsidR="003A129C">
            <w:rPr>
              <w:rFonts w:ascii="Georgia" w:hAnsi="Georgia"/>
              <w:color w:val="000000"/>
              <w:sz w:val="16"/>
              <w:szCs w:val="16"/>
              <w:lang w:val="ro-RO"/>
            </w:rPr>
            <w:t>F. N.</w:t>
          </w:r>
        </w:p>
        <w:p w14:paraId="3BA41247" w14:textId="40BA68FB" w:rsidR="00A02839" w:rsidRPr="00203668" w:rsidRDefault="00A02839" w:rsidP="00323BFB">
          <w:pPr>
            <w:pStyle w:val="Footer"/>
            <w:spacing w:after="0" w:line="240" w:lineRule="auto"/>
            <w:rPr>
              <w:rFonts w:ascii="Georgia" w:hAnsi="Georgia"/>
              <w:color w:val="000000"/>
              <w:sz w:val="16"/>
              <w:szCs w:val="16"/>
              <w:lang w:val="ro-RO"/>
            </w:rPr>
          </w:pPr>
          <w:r w:rsidRPr="00203668">
            <w:rPr>
              <w:rFonts w:ascii="Georgia" w:hAnsi="Georgia"/>
              <w:color w:val="000000"/>
              <w:sz w:val="16"/>
              <w:szCs w:val="16"/>
              <w:lang w:val="ro-RO"/>
            </w:rPr>
            <w:t xml:space="preserve">Nr. </w:t>
          </w:r>
          <w:r w:rsidR="00203668" w:rsidRPr="00203668">
            <w:rPr>
              <w:rFonts w:ascii="Georgia" w:hAnsi="Georgia"/>
              <w:color w:val="000000"/>
              <w:sz w:val="16"/>
              <w:szCs w:val="16"/>
              <w:lang w:val="ro-RO"/>
            </w:rPr>
            <w:t>pagini:</w:t>
          </w:r>
          <w:r w:rsidR="00203668">
            <w:rPr>
              <w:rFonts w:ascii="Georgia" w:hAnsi="Georgia"/>
              <w:color w:val="000000"/>
              <w:sz w:val="16"/>
              <w:szCs w:val="16"/>
              <w:lang w:val="ro-RO"/>
            </w:rPr>
            <w:t xml:space="preserve"> </w:t>
          </w:r>
          <w:r w:rsidR="00B6687A">
            <w:rPr>
              <w:rFonts w:ascii="Georgia" w:hAnsi="Georgia"/>
              <w:color w:val="000000"/>
              <w:sz w:val="16"/>
              <w:szCs w:val="16"/>
              <w:lang w:val="ro-RO"/>
            </w:rPr>
            <w:fldChar w:fldCharType="begin"/>
          </w:r>
          <w:r w:rsidR="00B6687A">
            <w:rPr>
              <w:rFonts w:ascii="Georgia" w:hAnsi="Georgia"/>
              <w:color w:val="000000"/>
              <w:sz w:val="16"/>
              <w:szCs w:val="16"/>
              <w:lang w:val="ro-RO"/>
            </w:rPr>
            <w:instrText xml:space="preserve"> PAGE   \* MERGEFORMAT </w:instrText>
          </w:r>
          <w:r w:rsidR="00B6687A">
            <w:rPr>
              <w:rFonts w:ascii="Georgia" w:hAnsi="Georgia"/>
              <w:color w:val="000000"/>
              <w:sz w:val="16"/>
              <w:szCs w:val="16"/>
              <w:lang w:val="ro-RO"/>
            </w:rPr>
            <w:fldChar w:fldCharType="separate"/>
          </w:r>
          <w:r w:rsidR="00B6687A">
            <w:rPr>
              <w:rFonts w:ascii="Georgia" w:hAnsi="Georgia"/>
              <w:noProof/>
              <w:color w:val="000000"/>
              <w:sz w:val="16"/>
              <w:szCs w:val="16"/>
              <w:lang w:val="ro-RO"/>
            </w:rPr>
            <w:t>1</w:t>
          </w:r>
          <w:r w:rsidR="00B6687A">
            <w:rPr>
              <w:rFonts w:ascii="Georgia" w:hAnsi="Georgia"/>
              <w:color w:val="000000"/>
              <w:sz w:val="16"/>
              <w:szCs w:val="16"/>
              <w:lang w:val="ro-RO"/>
            </w:rPr>
            <w:fldChar w:fldCharType="end"/>
          </w:r>
          <w:r w:rsidR="00524424">
            <w:rPr>
              <w:rFonts w:ascii="Georgia" w:hAnsi="Georgia"/>
              <w:color w:val="000000"/>
              <w:sz w:val="16"/>
              <w:szCs w:val="16"/>
              <w:lang w:val="ro-RO"/>
            </w:rPr>
            <w:t xml:space="preserve"> din </w:t>
          </w:r>
          <w:r w:rsidR="00524424">
            <w:rPr>
              <w:rFonts w:ascii="Georgia" w:hAnsi="Georgia"/>
              <w:color w:val="000000"/>
              <w:sz w:val="16"/>
              <w:szCs w:val="16"/>
              <w:lang w:val="ro-RO"/>
            </w:rPr>
            <w:fldChar w:fldCharType="begin"/>
          </w:r>
          <w:r w:rsidR="00524424">
            <w:rPr>
              <w:rFonts w:ascii="Georgia" w:hAnsi="Georgia"/>
              <w:color w:val="000000"/>
              <w:sz w:val="16"/>
              <w:szCs w:val="16"/>
              <w:lang w:val="ro-RO"/>
            </w:rPr>
            <w:instrText xml:space="preserve"> NUMPAGES   \* MERGEFORMAT </w:instrText>
          </w:r>
          <w:r w:rsidR="00524424">
            <w:rPr>
              <w:rFonts w:ascii="Georgia" w:hAnsi="Georgia"/>
              <w:color w:val="000000"/>
              <w:sz w:val="16"/>
              <w:szCs w:val="16"/>
              <w:lang w:val="ro-RO"/>
            </w:rPr>
            <w:fldChar w:fldCharType="separate"/>
          </w:r>
          <w:r w:rsidR="00524424">
            <w:rPr>
              <w:rFonts w:ascii="Georgia" w:hAnsi="Georgia"/>
              <w:noProof/>
              <w:color w:val="000000"/>
              <w:sz w:val="16"/>
              <w:szCs w:val="16"/>
              <w:lang w:val="ro-RO"/>
            </w:rPr>
            <w:t>1</w:t>
          </w:r>
          <w:r w:rsidR="00524424">
            <w:rPr>
              <w:rFonts w:ascii="Georgia" w:hAnsi="Georgia"/>
              <w:color w:val="000000"/>
              <w:sz w:val="16"/>
              <w:szCs w:val="16"/>
              <w:lang w:val="ro-RO"/>
            </w:rPr>
            <w:fldChar w:fldCharType="end"/>
          </w:r>
        </w:p>
        <w:p w14:paraId="205E13FF" w14:textId="77777777" w:rsidR="00DD096A" w:rsidRPr="00203668" w:rsidRDefault="00DD096A" w:rsidP="00323BFB">
          <w:pPr>
            <w:pStyle w:val="Footer"/>
            <w:spacing w:after="0" w:line="240" w:lineRule="auto"/>
            <w:rPr>
              <w:rFonts w:ascii="Georgia" w:hAnsi="Georgia"/>
              <w:color w:val="000000"/>
              <w:sz w:val="16"/>
              <w:szCs w:val="16"/>
              <w:lang w:val="ro-RO"/>
            </w:rPr>
          </w:pPr>
        </w:p>
      </w:tc>
      <w:tc>
        <w:tcPr>
          <w:tcW w:w="1169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431EE2F" w14:textId="77777777" w:rsidR="00A02839" w:rsidRPr="00203668" w:rsidRDefault="00A02839" w:rsidP="00323BFB">
          <w:pPr>
            <w:pStyle w:val="Footer"/>
            <w:spacing w:after="0" w:line="240" w:lineRule="auto"/>
            <w:jc w:val="center"/>
            <w:rPr>
              <w:rStyle w:val="PageNumber"/>
              <w:rFonts w:ascii="Georgia" w:hAnsi="Georgia"/>
              <w:color w:val="000000"/>
              <w:lang w:val="ro-RO"/>
            </w:rPr>
          </w:pPr>
          <w:r w:rsidRPr="00203668">
            <w:rPr>
              <w:rStyle w:val="PageNumber"/>
              <w:rFonts w:ascii="Georgia" w:hAnsi="Georgia"/>
              <w:color w:val="000000"/>
              <w:lang w:val="ro-RO"/>
            </w:rPr>
            <w:fldChar w:fldCharType="begin"/>
          </w:r>
          <w:r w:rsidRPr="00203668">
            <w:rPr>
              <w:rStyle w:val="PageNumber"/>
              <w:rFonts w:ascii="Georgia" w:hAnsi="Georgia"/>
              <w:color w:val="000000"/>
              <w:lang w:val="ro-RO"/>
            </w:rPr>
            <w:instrText xml:space="preserve">PAGE  </w:instrText>
          </w:r>
          <w:r w:rsidRPr="00203668">
            <w:rPr>
              <w:rStyle w:val="PageNumber"/>
              <w:rFonts w:ascii="Georgia" w:hAnsi="Georgia"/>
              <w:color w:val="000000"/>
              <w:lang w:val="ro-RO"/>
            </w:rPr>
            <w:fldChar w:fldCharType="separate"/>
          </w:r>
          <w:r w:rsidR="005B7A90" w:rsidRPr="00203668">
            <w:rPr>
              <w:rStyle w:val="PageNumber"/>
              <w:rFonts w:ascii="Georgia" w:hAnsi="Georgia"/>
              <w:noProof/>
              <w:color w:val="000000"/>
              <w:lang w:val="ro-RO"/>
            </w:rPr>
            <w:t>1</w:t>
          </w:r>
          <w:r w:rsidRPr="00203668">
            <w:rPr>
              <w:rStyle w:val="PageNumber"/>
              <w:rFonts w:ascii="Georgia" w:hAnsi="Georgia"/>
              <w:color w:val="000000"/>
              <w:lang w:val="ro-RO"/>
            </w:rPr>
            <w:fldChar w:fldCharType="end"/>
          </w:r>
        </w:p>
        <w:p w14:paraId="1A8B6508" w14:textId="77777777" w:rsidR="00A02839" w:rsidRPr="00203668" w:rsidRDefault="00A02839" w:rsidP="00323BFB">
          <w:pPr>
            <w:pStyle w:val="Footer"/>
            <w:spacing w:after="0" w:line="240" w:lineRule="auto"/>
            <w:jc w:val="center"/>
            <w:rPr>
              <w:rFonts w:ascii="Palatino Linotype" w:hAnsi="Palatino Linotype"/>
              <w:color w:val="000000"/>
              <w:sz w:val="18"/>
              <w:szCs w:val="18"/>
              <w:lang w:val="ro-RO"/>
            </w:rPr>
          </w:pPr>
        </w:p>
      </w:tc>
      <w:tc>
        <w:tcPr>
          <w:tcW w:w="2050" w:type="pct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0AFA338" w14:textId="77777777" w:rsidR="00A02839" w:rsidRPr="00203668" w:rsidRDefault="00A02839" w:rsidP="00323BFB">
          <w:pPr>
            <w:pStyle w:val="Footer"/>
            <w:spacing w:after="0" w:line="240" w:lineRule="auto"/>
            <w:jc w:val="right"/>
            <w:rPr>
              <w:rFonts w:ascii="Georgia" w:hAnsi="Georgia"/>
              <w:color w:val="000000"/>
              <w:sz w:val="16"/>
              <w:szCs w:val="16"/>
              <w:lang w:val="ro-RO"/>
            </w:rPr>
          </w:pPr>
          <w:r w:rsidRPr="00203668">
            <w:rPr>
              <w:rFonts w:ascii="Georgia" w:hAnsi="Georgia"/>
              <w:color w:val="000000"/>
              <w:sz w:val="16"/>
              <w:szCs w:val="16"/>
              <w:lang w:val="ro-RO"/>
            </w:rPr>
            <w:t>Str. Dr.</w:t>
          </w:r>
          <w:r w:rsidR="00B91A42">
            <w:rPr>
              <w:rFonts w:ascii="Georgia" w:hAnsi="Georgia"/>
              <w:color w:val="000000"/>
              <w:sz w:val="16"/>
              <w:szCs w:val="16"/>
              <w:lang w:val="ro-RO"/>
            </w:rPr>
            <w:t xml:space="preserve"> </w:t>
          </w:r>
          <w:r w:rsidRPr="00203668">
            <w:rPr>
              <w:rFonts w:ascii="Georgia" w:hAnsi="Georgia"/>
              <w:color w:val="000000"/>
              <w:sz w:val="16"/>
              <w:szCs w:val="16"/>
              <w:lang w:val="ro-RO"/>
            </w:rPr>
            <w:t>Victor Babe</w:t>
          </w:r>
          <w:r w:rsidR="00B91A42">
            <w:rPr>
              <w:rFonts w:ascii="Georgia" w:hAnsi="Georgia"/>
              <w:color w:val="000000"/>
              <w:sz w:val="16"/>
              <w:szCs w:val="16"/>
              <w:lang w:val="ro-RO"/>
            </w:rPr>
            <w:t>ș</w:t>
          </w:r>
          <w:r w:rsidRPr="00203668">
            <w:rPr>
              <w:rFonts w:ascii="Georgia" w:hAnsi="Georgia"/>
              <w:color w:val="000000"/>
              <w:sz w:val="16"/>
              <w:szCs w:val="16"/>
              <w:lang w:val="ro-RO"/>
            </w:rPr>
            <w:t xml:space="preserve"> Nr.11,</w:t>
          </w:r>
        </w:p>
        <w:p w14:paraId="1D1587D8" w14:textId="77777777" w:rsidR="00A02839" w:rsidRPr="00203668" w:rsidRDefault="00A02839" w:rsidP="00323BFB">
          <w:pPr>
            <w:pStyle w:val="Footer"/>
            <w:spacing w:after="0" w:line="240" w:lineRule="auto"/>
            <w:jc w:val="right"/>
            <w:rPr>
              <w:rFonts w:ascii="Georgia" w:hAnsi="Georgia"/>
              <w:color w:val="000000"/>
              <w:sz w:val="16"/>
              <w:szCs w:val="16"/>
              <w:lang w:val="ro-RO"/>
            </w:rPr>
          </w:pPr>
          <w:r w:rsidRPr="00203668">
            <w:rPr>
              <w:rFonts w:ascii="Georgia" w:hAnsi="Georgia"/>
              <w:color w:val="000000"/>
              <w:sz w:val="16"/>
              <w:szCs w:val="16"/>
              <w:lang w:val="ro-RO"/>
            </w:rPr>
            <w:t>RO-540097 – Târgu-Mure</w:t>
          </w:r>
          <w:r w:rsidR="00B91A42">
            <w:rPr>
              <w:rFonts w:ascii="Georgia" w:hAnsi="Georgia"/>
              <w:color w:val="000000"/>
              <w:sz w:val="16"/>
              <w:szCs w:val="16"/>
              <w:lang w:val="ro-RO"/>
            </w:rPr>
            <w:t>ș</w:t>
          </w:r>
        </w:p>
        <w:p w14:paraId="5E091D8B" w14:textId="77777777" w:rsidR="00A02839" w:rsidRPr="00203668" w:rsidRDefault="00A02839" w:rsidP="00323BFB">
          <w:pPr>
            <w:pStyle w:val="Footer"/>
            <w:spacing w:after="0" w:line="240" w:lineRule="auto"/>
            <w:jc w:val="right"/>
            <w:rPr>
              <w:rFonts w:ascii="Georgia" w:hAnsi="Georgia"/>
              <w:color w:val="000000"/>
              <w:sz w:val="16"/>
              <w:szCs w:val="16"/>
              <w:lang w:val="ro-RO"/>
            </w:rPr>
          </w:pPr>
          <w:r w:rsidRPr="00203668">
            <w:rPr>
              <w:rFonts w:ascii="Georgia" w:hAnsi="Georgia"/>
              <w:color w:val="000000"/>
              <w:sz w:val="16"/>
              <w:szCs w:val="16"/>
              <w:lang w:val="ro-RO"/>
            </w:rPr>
            <w:t xml:space="preserve"> Tel: 0265.213779    Fax: 0265.218473</w:t>
          </w:r>
        </w:p>
        <w:p w14:paraId="1EBF408E" w14:textId="77777777" w:rsidR="00A02839" w:rsidRPr="00203668" w:rsidRDefault="00A02839" w:rsidP="00323BFB">
          <w:pPr>
            <w:pStyle w:val="Footer"/>
            <w:spacing w:after="0" w:line="240" w:lineRule="auto"/>
            <w:jc w:val="right"/>
            <w:rPr>
              <w:rFonts w:ascii="Georgia" w:hAnsi="Georgia"/>
              <w:color w:val="000000"/>
              <w:sz w:val="16"/>
              <w:szCs w:val="16"/>
              <w:lang w:val="ro-RO"/>
            </w:rPr>
          </w:pPr>
          <w:r w:rsidRPr="00203668">
            <w:rPr>
              <w:rFonts w:ascii="Georgia" w:hAnsi="Georgia"/>
              <w:color w:val="000000"/>
              <w:sz w:val="16"/>
              <w:szCs w:val="16"/>
              <w:lang w:val="ro-RO"/>
            </w:rPr>
            <w:t>e-mail:</w:t>
          </w:r>
          <w:r w:rsidR="00B91A42">
            <w:rPr>
              <w:rFonts w:ascii="Georgia" w:hAnsi="Georgia"/>
              <w:color w:val="000000"/>
              <w:sz w:val="16"/>
              <w:szCs w:val="16"/>
              <w:lang w:val="ro-RO"/>
            </w:rPr>
            <w:t xml:space="preserve"> </w:t>
          </w:r>
          <w:r w:rsidRPr="00203668">
            <w:rPr>
              <w:rFonts w:ascii="Georgia" w:hAnsi="Georgia"/>
              <w:color w:val="000000"/>
              <w:sz w:val="16"/>
              <w:szCs w:val="16"/>
              <w:lang w:val="ro-RO"/>
            </w:rPr>
            <w:t>office@edums.ro</w:t>
          </w:r>
        </w:p>
      </w:tc>
    </w:tr>
    <w:bookmarkEnd w:id="1"/>
  </w:tbl>
  <w:p w14:paraId="18D05DF4" w14:textId="77777777" w:rsidR="00A02839" w:rsidRPr="00203668" w:rsidRDefault="00A02839" w:rsidP="008703EE">
    <w:pPr>
      <w:pStyle w:val="Footer"/>
      <w:spacing w:after="0" w:line="240" w:lineRule="auto"/>
      <w:rPr>
        <w:rFonts w:ascii="Georgia" w:hAnsi="Georgia"/>
        <w:color w:val="000000"/>
        <w:sz w:val="16"/>
        <w:szCs w:val="16"/>
        <w:lang w:val="ro-RO"/>
      </w:rPr>
    </w:pPr>
  </w:p>
  <w:p w14:paraId="0CB10939" w14:textId="77777777" w:rsidR="00A02839" w:rsidRPr="00203668" w:rsidRDefault="00A02839" w:rsidP="008703EE">
    <w:pPr>
      <w:pStyle w:val="Footer"/>
      <w:spacing w:after="0" w:line="240" w:lineRule="auto"/>
      <w:rPr>
        <w:rFonts w:ascii="Georgia" w:hAnsi="Georgia"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A4E8" w14:textId="77777777" w:rsidR="00DE6E21" w:rsidRDefault="00DE6E21">
      <w:r>
        <w:separator/>
      </w:r>
    </w:p>
  </w:footnote>
  <w:footnote w:type="continuationSeparator" w:id="0">
    <w:p w14:paraId="3D4649CD" w14:textId="77777777" w:rsidR="00DE6E21" w:rsidRDefault="00DE6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F93D" w14:textId="0DB450EC" w:rsidR="00841E9E" w:rsidRDefault="00360F79" w:rsidP="00C813FB">
    <w:pPr>
      <w:pStyle w:val="Header"/>
      <w:tabs>
        <w:tab w:val="clear" w:pos="4320"/>
        <w:tab w:val="clear" w:pos="8640"/>
        <w:tab w:val="center" w:pos="4535"/>
      </w:tabs>
    </w:pPr>
    <w:r>
      <w:t>ANTETUL UNITĂȚII DE ÎNVĂȚĂMÂNT</w:t>
    </w:r>
    <w:r w:rsidR="00C813F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1D5E"/>
    <w:multiLevelType w:val="hybridMultilevel"/>
    <w:tmpl w:val="AC8E5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752F"/>
    <w:multiLevelType w:val="hybridMultilevel"/>
    <w:tmpl w:val="3D508158"/>
    <w:lvl w:ilvl="0" w:tplc="F274E2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057B48"/>
    <w:multiLevelType w:val="hybridMultilevel"/>
    <w:tmpl w:val="3C608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80284"/>
    <w:multiLevelType w:val="hybridMultilevel"/>
    <w:tmpl w:val="1B12D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A3760"/>
    <w:multiLevelType w:val="hybridMultilevel"/>
    <w:tmpl w:val="AB7642F6"/>
    <w:lvl w:ilvl="0" w:tplc="D94CB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85122"/>
    <w:multiLevelType w:val="hybridMultilevel"/>
    <w:tmpl w:val="074060F8"/>
    <w:lvl w:ilvl="0" w:tplc="45540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40380"/>
    <w:multiLevelType w:val="hybridMultilevel"/>
    <w:tmpl w:val="4482B016"/>
    <w:lvl w:ilvl="0" w:tplc="443C1EA0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50" w:hanging="360"/>
      </w:pPr>
    </w:lvl>
    <w:lvl w:ilvl="2" w:tplc="0418001B" w:tentative="1">
      <w:start w:val="1"/>
      <w:numFmt w:val="lowerRoman"/>
      <w:lvlText w:val="%3."/>
      <w:lvlJc w:val="right"/>
      <w:pPr>
        <w:ind w:left="2370" w:hanging="180"/>
      </w:pPr>
    </w:lvl>
    <w:lvl w:ilvl="3" w:tplc="0418000F" w:tentative="1">
      <w:start w:val="1"/>
      <w:numFmt w:val="decimal"/>
      <w:lvlText w:val="%4."/>
      <w:lvlJc w:val="left"/>
      <w:pPr>
        <w:ind w:left="3090" w:hanging="360"/>
      </w:pPr>
    </w:lvl>
    <w:lvl w:ilvl="4" w:tplc="04180019" w:tentative="1">
      <w:start w:val="1"/>
      <w:numFmt w:val="lowerLetter"/>
      <w:lvlText w:val="%5."/>
      <w:lvlJc w:val="left"/>
      <w:pPr>
        <w:ind w:left="3810" w:hanging="360"/>
      </w:pPr>
    </w:lvl>
    <w:lvl w:ilvl="5" w:tplc="0418001B" w:tentative="1">
      <w:start w:val="1"/>
      <w:numFmt w:val="lowerRoman"/>
      <w:lvlText w:val="%6."/>
      <w:lvlJc w:val="right"/>
      <w:pPr>
        <w:ind w:left="4530" w:hanging="180"/>
      </w:pPr>
    </w:lvl>
    <w:lvl w:ilvl="6" w:tplc="0418000F" w:tentative="1">
      <w:start w:val="1"/>
      <w:numFmt w:val="decimal"/>
      <w:lvlText w:val="%7."/>
      <w:lvlJc w:val="left"/>
      <w:pPr>
        <w:ind w:left="5250" w:hanging="360"/>
      </w:pPr>
    </w:lvl>
    <w:lvl w:ilvl="7" w:tplc="04180019" w:tentative="1">
      <w:start w:val="1"/>
      <w:numFmt w:val="lowerLetter"/>
      <w:lvlText w:val="%8."/>
      <w:lvlJc w:val="left"/>
      <w:pPr>
        <w:ind w:left="5970" w:hanging="360"/>
      </w:pPr>
    </w:lvl>
    <w:lvl w:ilvl="8" w:tplc="0418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7BCD2A54"/>
    <w:multiLevelType w:val="hybridMultilevel"/>
    <w:tmpl w:val="D13ECF7C"/>
    <w:lvl w:ilvl="0" w:tplc="E37CA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90F62"/>
    <w:multiLevelType w:val="hybridMultilevel"/>
    <w:tmpl w:val="B4A0EA3A"/>
    <w:lvl w:ilvl="0" w:tplc="0D7835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442761">
    <w:abstractNumId w:val="1"/>
  </w:num>
  <w:num w:numId="2" w16cid:durableId="540363926">
    <w:abstractNumId w:val="8"/>
  </w:num>
  <w:num w:numId="3" w16cid:durableId="1119840046">
    <w:abstractNumId w:val="6"/>
  </w:num>
  <w:num w:numId="4" w16cid:durableId="1253054799">
    <w:abstractNumId w:val="5"/>
  </w:num>
  <w:num w:numId="5" w16cid:durableId="676736449">
    <w:abstractNumId w:val="7"/>
  </w:num>
  <w:num w:numId="6" w16cid:durableId="226765148">
    <w:abstractNumId w:val="4"/>
  </w:num>
  <w:num w:numId="7" w16cid:durableId="1389573036">
    <w:abstractNumId w:val="2"/>
  </w:num>
  <w:num w:numId="8" w16cid:durableId="555047671">
    <w:abstractNumId w:val="3"/>
  </w:num>
  <w:num w:numId="9" w16cid:durableId="103835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01"/>
    <w:rsid w:val="00000E6E"/>
    <w:rsid w:val="000077D7"/>
    <w:rsid w:val="00010189"/>
    <w:rsid w:val="000116C5"/>
    <w:rsid w:val="00021601"/>
    <w:rsid w:val="00035634"/>
    <w:rsid w:val="0003585E"/>
    <w:rsid w:val="00056D91"/>
    <w:rsid w:val="0006299F"/>
    <w:rsid w:val="00062AE5"/>
    <w:rsid w:val="000721E0"/>
    <w:rsid w:val="00077E62"/>
    <w:rsid w:val="00083CEA"/>
    <w:rsid w:val="00085E1B"/>
    <w:rsid w:val="00091FF0"/>
    <w:rsid w:val="00092531"/>
    <w:rsid w:val="0009474D"/>
    <w:rsid w:val="000954B5"/>
    <w:rsid w:val="000A24C7"/>
    <w:rsid w:val="000A3350"/>
    <w:rsid w:val="000A3D20"/>
    <w:rsid w:val="000A4350"/>
    <w:rsid w:val="000B3622"/>
    <w:rsid w:val="000B62F6"/>
    <w:rsid w:val="000B7276"/>
    <w:rsid w:val="000C6C6E"/>
    <w:rsid w:val="000D224C"/>
    <w:rsid w:val="000D4189"/>
    <w:rsid w:val="000E346E"/>
    <w:rsid w:val="000F4B07"/>
    <w:rsid w:val="000F7AFB"/>
    <w:rsid w:val="0010520D"/>
    <w:rsid w:val="00105646"/>
    <w:rsid w:val="00106D81"/>
    <w:rsid w:val="00107A5E"/>
    <w:rsid w:val="00116AB6"/>
    <w:rsid w:val="001372F3"/>
    <w:rsid w:val="00144609"/>
    <w:rsid w:val="00146DC3"/>
    <w:rsid w:val="00147A85"/>
    <w:rsid w:val="00162ED8"/>
    <w:rsid w:val="001630BE"/>
    <w:rsid w:val="00163410"/>
    <w:rsid w:val="00186B87"/>
    <w:rsid w:val="00194C67"/>
    <w:rsid w:val="001A5FC4"/>
    <w:rsid w:val="001B6AFE"/>
    <w:rsid w:val="001C000B"/>
    <w:rsid w:val="001C58FB"/>
    <w:rsid w:val="001C6C09"/>
    <w:rsid w:val="001D1E0E"/>
    <w:rsid w:val="001D30D2"/>
    <w:rsid w:val="001D7357"/>
    <w:rsid w:val="001E1651"/>
    <w:rsid w:val="001E199D"/>
    <w:rsid w:val="001E6D98"/>
    <w:rsid w:val="001F308B"/>
    <w:rsid w:val="001F3266"/>
    <w:rsid w:val="00200AEE"/>
    <w:rsid w:val="00203668"/>
    <w:rsid w:val="002038BE"/>
    <w:rsid w:val="0021387E"/>
    <w:rsid w:val="00213FC7"/>
    <w:rsid w:val="002173E7"/>
    <w:rsid w:val="002215D8"/>
    <w:rsid w:val="00221CF1"/>
    <w:rsid w:val="00223B16"/>
    <w:rsid w:val="00233EE9"/>
    <w:rsid w:val="00244C7A"/>
    <w:rsid w:val="002474BB"/>
    <w:rsid w:val="00257350"/>
    <w:rsid w:val="00260FBB"/>
    <w:rsid w:val="0026637E"/>
    <w:rsid w:val="00270482"/>
    <w:rsid w:val="002764F0"/>
    <w:rsid w:val="002772A6"/>
    <w:rsid w:val="00280848"/>
    <w:rsid w:val="00283923"/>
    <w:rsid w:val="002A65DE"/>
    <w:rsid w:val="002B0B50"/>
    <w:rsid w:val="002B0CD2"/>
    <w:rsid w:val="002B2FDD"/>
    <w:rsid w:val="002C2344"/>
    <w:rsid w:val="002C42AF"/>
    <w:rsid w:val="002C5799"/>
    <w:rsid w:val="002C74B9"/>
    <w:rsid w:val="002E19D9"/>
    <w:rsid w:val="002E26A6"/>
    <w:rsid w:val="002E4F5F"/>
    <w:rsid w:val="002F1EC0"/>
    <w:rsid w:val="002F4B0F"/>
    <w:rsid w:val="00302B82"/>
    <w:rsid w:val="003042FD"/>
    <w:rsid w:val="0031109C"/>
    <w:rsid w:val="0032122A"/>
    <w:rsid w:val="00321953"/>
    <w:rsid w:val="00323BFB"/>
    <w:rsid w:val="00334C07"/>
    <w:rsid w:val="00335129"/>
    <w:rsid w:val="00335DFB"/>
    <w:rsid w:val="00342403"/>
    <w:rsid w:val="003456CA"/>
    <w:rsid w:val="00350B70"/>
    <w:rsid w:val="00360F79"/>
    <w:rsid w:val="003644ED"/>
    <w:rsid w:val="00370972"/>
    <w:rsid w:val="00376A6D"/>
    <w:rsid w:val="00376CAF"/>
    <w:rsid w:val="00377617"/>
    <w:rsid w:val="003A129C"/>
    <w:rsid w:val="003A5A10"/>
    <w:rsid w:val="003B2E67"/>
    <w:rsid w:val="003D6E87"/>
    <w:rsid w:val="003E330A"/>
    <w:rsid w:val="003E3D28"/>
    <w:rsid w:val="003E5F01"/>
    <w:rsid w:val="003F602E"/>
    <w:rsid w:val="003F74EE"/>
    <w:rsid w:val="004062AA"/>
    <w:rsid w:val="004144BF"/>
    <w:rsid w:val="0043687E"/>
    <w:rsid w:val="0045618F"/>
    <w:rsid w:val="0045665E"/>
    <w:rsid w:val="0046260C"/>
    <w:rsid w:val="00463D2B"/>
    <w:rsid w:val="00473FAD"/>
    <w:rsid w:val="00474FA9"/>
    <w:rsid w:val="0049394A"/>
    <w:rsid w:val="0049437F"/>
    <w:rsid w:val="004955F6"/>
    <w:rsid w:val="004A34E9"/>
    <w:rsid w:val="004A6AB7"/>
    <w:rsid w:val="004C1638"/>
    <w:rsid w:val="004C20B6"/>
    <w:rsid w:val="004C29B2"/>
    <w:rsid w:val="004D646E"/>
    <w:rsid w:val="004D6AFF"/>
    <w:rsid w:val="004E08EA"/>
    <w:rsid w:val="004E1B77"/>
    <w:rsid w:val="004E4E79"/>
    <w:rsid w:val="004F166A"/>
    <w:rsid w:val="004F45C3"/>
    <w:rsid w:val="004F519A"/>
    <w:rsid w:val="004F7361"/>
    <w:rsid w:val="00500768"/>
    <w:rsid w:val="00504E20"/>
    <w:rsid w:val="00512FEF"/>
    <w:rsid w:val="00524424"/>
    <w:rsid w:val="00530FCA"/>
    <w:rsid w:val="005310BD"/>
    <w:rsid w:val="0053697A"/>
    <w:rsid w:val="0054081A"/>
    <w:rsid w:val="00542524"/>
    <w:rsid w:val="005425E5"/>
    <w:rsid w:val="00544F6D"/>
    <w:rsid w:val="005512F6"/>
    <w:rsid w:val="0055358B"/>
    <w:rsid w:val="00557A46"/>
    <w:rsid w:val="00561FAF"/>
    <w:rsid w:val="005623E9"/>
    <w:rsid w:val="00562DA0"/>
    <w:rsid w:val="00565F5E"/>
    <w:rsid w:val="00570A40"/>
    <w:rsid w:val="00572459"/>
    <w:rsid w:val="0058240F"/>
    <w:rsid w:val="00583214"/>
    <w:rsid w:val="00585B60"/>
    <w:rsid w:val="00586796"/>
    <w:rsid w:val="00597F1D"/>
    <w:rsid w:val="005A0DE5"/>
    <w:rsid w:val="005B26D9"/>
    <w:rsid w:val="005B4459"/>
    <w:rsid w:val="005B5A78"/>
    <w:rsid w:val="005B7A90"/>
    <w:rsid w:val="005C7301"/>
    <w:rsid w:val="005D556B"/>
    <w:rsid w:val="005D578C"/>
    <w:rsid w:val="005F01ED"/>
    <w:rsid w:val="005F4CE5"/>
    <w:rsid w:val="005F78FD"/>
    <w:rsid w:val="00633021"/>
    <w:rsid w:val="006339CC"/>
    <w:rsid w:val="006339E0"/>
    <w:rsid w:val="006402BC"/>
    <w:rsid w:val="0064661A"/>
    <w:rsid w:val="00652111"/>
    <w:rsid w:val="006537B9"/>
    <w:rsid w:val="00655FBE"/>
    <w:rsid w:val="00664217"/>
    <w:rsid w:val="00664BC3"/>
    <w:rsid w:val="006772C0"/>
    <w:rsid w:val="00677552"/>
    <w:rsid w:val="006A1166"/>
    <w:rsid w:val="006A2283"/>
    <w:rsid w:val="006A598D"/>
    <w:rsid w:val="006B2486"/>
    <w:rsid w:val="006B773E"/>
    <w:rsid w:val="006C01E2"/>
    <w:rsid w:val="006E6928"/>
    <w:rsid w:val="006E710F"/>
    <w:rsid w:val="006E7FD6"/>
    <w:rsid w:val="006F2349"/>
    <w:rsid w:val="006F7515"/>
    <w:rsid w:val="00701293"/>
    <w:rsid w:val="0071459F"/>
    <w:rsid w:val="007163E7"/>
    <w:rsid w:val="007171B6"/>
    <w:rsid w:val="007240CD"/>
    <w:rsid w:val="00732E53"/>
    <w:rsid w:val="00735EE9"/>
    <w:rsid w:val="00751800"/>
    <w:rsid w:val="00753FB4"/>
    <w:rsid w:val="007559E7"/>
    <w:rsid w:val="00760E38"/>
    <w:rsid w:val="00772F81"/>
    <w:rsid w:val="00777175"/>
    <w:rsid w:val="007811EF"/>
    <w:rsid w:val="007831F2"/>
    <w:rsid w:val="00787449"/>
    <w:rsid w:val="00793622"/>
    <w:rsid w:val="00797D50"/>
    <w:rsid w:val="007A3361"/>
    <w:rsid w:val="007B0B07"/>
    <w:rsid w:val="007D13B9"/>
    <w:rsid w:val="007D45B5"/>
    <w:rsid w:val="007E0335"/>
    <w:rsid w:val="007E063A"/>
    <w:rsid w:val="007E1BA4"/>
    <w:rsid w:val="007E2516"/>
    <w:rsid w:val="007F3077"/>
    <w:rsid w:val="00805A36"/>
    <w:rsid w:val="00806511"/>
    <w:rsid w:val="008119DE"/>
    <w:rsid w:val="008173F9"/>
    <w:rsid w:val="00826E8F"/>
    <w:rsid w:val="00831CAD"/>
    <w:rsid w:val="008358C3"/>
    <w:rsid w:val="00841E9E"/>
    <w:rsid w:val="008564A6"/>
    <w:rsid w:val="00865226"/>
    <w:rsid w:val="008703EE"/>
    <w:rsid w:val="00875461"/>
    <w:rsid w:val="00877534"/>
    <w:rsid w:val="00895D5C"/>
    <w:rsid w:val="008971F3"/>
    <w:rsid w:val="008A4A81"/>
    <w:rsid w:val="008B6761"/>
    <w:rsid w:val="008D0906"/>
    <w:rsid w:val="008D51A0"/>
    <w:rsid w:val="008D5475"/>
    <w:rsid w:val="008E2C80"/>
    <w:rsid w:val="008E7A0B"/>
    <w:rsid w:val="008E7ED9"/>
    <w:rsid w:val="008F1AAD"/>
    <w:rsid w:val="008F6964"/>
    <w:rsid w:val="00905ACA"/>
    <w:rsid w:val="00913708"/>
    <w:rsid w:val="00913AE8"/>
    <w:rsid w:val="0091528D"/>
    <w:rsid w:val="00917280"/>
    <w:rsid w:val="009213DF"/>
    <w:rsid w:val="00922BC0"/>
    <w:rsid w:val="00922F52"/>
    <w:rsid w:val="009268BC"/>
    <w:rsid w:val="0093782D"/>
    <w:rsid w:val="0094179B"/>
    <w:rsid w:val="0096352A"/>
    <w:rsid w:val="00964515"/>
    <w:rsid w:val="0097163C"/>
    <w:rsid w:val="009736CC"/>
    <w:rsid w:val="00981020"/>
    <w:rsid w:val="009957EF"/>
    <w:rsid w:val="009A1DBD"/>
    <w:rsid w:val="009B08DF"/>
    <w:rsid w:val="009B13B2"/>
    <w:rsid w:val="009C53FC"/>
    <w:rsid w:val="009C6426"/>
    <w:rsid w:val="009D3E51"/>
    <w:rsid w:val="009E00D4"/>
    <w:rsid w:val="009E3F90"/>
    <w:rsid w:val="009F4DB8"/>
    <w:rsid w:val="009F792A"/>
    <w:rsid w:val="00A02404"/>
    <w:rsid w:val="00A02839"/>
    <w:rsid w:val="00A057F4"/>
    <w:rsid w:val="00A11005"/>
    <w:rsid w:val="00A1135C"/>
    <w:rsid w:val="00A1156F"/>
    <w:rsid w:val="00A176CF"/>
    <w:rsid w:val="00A203C7"/>
    <w:rsid w:val="00A244F7"/>
    <w:rsid w:val="00A26547"/>
    <w:rsid w:val="00A35A6C"/>
    <w:rsid w:val="00A40EEE"/>
    <w:rsid w:val="00A63781"/>
    <w:rsid w:val="00A702C8"/>
    <w:rsid w:val="00A735FC"/>
    <w:rsid w:val="00A73DBF"/>
    <w:rsid w:val="00A75A4D"/>
    <w:rsid w:val="00A75DCD"/>
    <w:rsid w:val="00A810AA"/>
    <w:rsid w:val="00A82E75"/>
    <w:rsid w:val="00AA0D66"/>
    <w:rsid w:val="00AA1576"/>
    <w:rsid w:val="00AB4BE1"/>
    <w:rsid w:val="00AC1DFF"/>
    <w:rsid w:val="00AC29E3"/>
    <w:rsid w:val="00AC4441"/>
    <w:rsid w:val="00AD268A"/>
    <w:rsid w:val="00AD398E"/>
    <w:rsid w:val="00AD3DF1"/>
    <w:rsid w:val="00AD4BAB"/>
    <w:rsid w:val="00AE766B"/>
    <w:rsid w:val="00AF606D"/>
    <w:rsid w:val="00B048B6"/>
    <w:rsid w:val="00B15EA7"/>
    <w:rsid w:val="00B34EAA"/>
    <w:rsid w:val="00B37ED6"/>
    <w:rsid w:val="00B43258"/>
    <w:rsid w:val="00B503F0"/>
    <w:rsid w:val="00B5063D"/>
    <w:rsid w:val="00B5618F"/>
    <w:rsid w:val="00B6687A"/>
    <w:rsid w:val="00B702B0"/>
    <w:rsid w:val="00B80D80"/>
    <w:rsid w:val="00B86061"/>
    <w:rsid w:val="00B91A42"/>
    <w:rsid w:val="00B91F9D"/>
    <w:rsid w:val="00B95505"/>
    <w:rsid w:val="00BB18F8"/>
    <w:rsid w:val="00BB3EF4"/>
    <w:rsid w:val="00BC34C1"/>
    <w:rsid w:val="00BC4C22"/>
    <w:rsid w:val="00BD598F"/>
    <w:rsid w:val="00BE19EC"/>
    <w:rsid w:val="00BE3FC3"/>
    <w:rsid w:val="00BE6A33"/>
    <w:rsid w:val="00BF06E4"/>
    <w:rsid w:val="00BF0B8F"/>
    <w:rsid w:val="00BF26FB"/>
    <w:rsid w:val="00BF5FF3"/>
    <w:rsid w:val="00BF65D9"/>
    <w:rsid w:val="00BF672E"/>
    <w:rsid w:val="00BF7C5E"/>
    <w:rsid w:val="00C05835"/>
    <w:rsid w:val="00C13765"/>
    <w:rsid w:val="00C17D3A"/>
    <w:rsid w:val="00C22FBF"/>
    <w:rsid w:val="00C23DBF"/>
    <w:rsid w:val="00C26AD2"/>
    <w:rsid w:val="00C351C2"/>
    <w:rsid w:val="00C4215E"/>
    <w:rsid w:val="00C44EBD"/>
    <w:rsid w:val="00C53F60"/>
    <w:rsid w:val="00C5766E"/>
    <w:rsid w:val="00C61712"/>
    <w:rsid w:val="00C6779C"/>
    <w:rsid w:val="00C765E6"/>
    <w:rsid w:val="00C813FB"/>
    <w:rsid w:val="00C97ABA"/>
    <w:rsid w:val="00CA43C4"/>
    <w:rsid w:val="00CA52B0"/>
    <w:rsid w:val="00CC2743"/>
    <w:rsid w:val="00CD071C"/>
    <w:rsid w:val="00CD157E"/>
    <w:rsid w:val="00CD2E35"/>
    <w:rsid w:val="00CE290B"/>
    <w:rsid w:val="00CE3EC6"/>
    <w:rsid w:val="00D117D4"/>
    <w:rsid w:val="00D11839"/>
    <w:rsid w:val="00D16D3D"/>
    <w:rsid w:val="00D17300"/>
    <w:rsid w:val="00D17D43"/>
    <w:rsid w:val="00D17EC7"/>
    <w:rsid w:val="00D2521E"/>
    <w:rsid w:val="00D3123D"/>
    <w:rsid w:val="00D340BF"/>
    <w:rsid w:val="00D34281"/>
    <w:rsid w:val="00D35F7A"/>
    <w:rsid w:val="00D432C5"/>
    <w:rsid w:val="00D50C40"/>
    <w:rsid w:val="00D64A9D"/>
    <w:rsid w:val="00D64E67"/>
    <w:rsid w:val="00D765CE"/>
    <w:rsid w:val="00D774F3"/>
    <w:rsid w:val="00D81F06"/>
    <w:rsid w:val="00D9534B"/>
    <w:rsid w:val="00DB4631"/>
    <w:rsid w:val="00DD096A"/>
    <w:rsid w:val="00DD3CF9"/>
    <w:rsid w:val="00DE5CED"/>
    <w:rsid w:val="00DE6E21"/>
    <w:rsid w:val="00DF0687"/>
    <w:rsid w:val="00DF313A"/>
    <w:rsid w:val="00DF5700"/>
    <w:rsid w:val="00DF5D2B"/>
    <w:rsid w:val="00DF727B"/>
    <w:rsid w:val="00E05CAB"/>
    <w:rsid w:val="00E15805"/>
    <w:rsid w:val="00E2033D"/>
    <w:rsid w:val="00E266E1"/>
    <w:rsid w:val="00E2753B"/>
    <w:rsid w:val="00E31CCE"/>
    <w:rsid w:val="00E335E5"/>
    <w:rsid w:val="00E34A59"/>
    <w:rsid w:val="00E35588"/>
    <w:rsid w:val="00E41F03"/>
    <w:rsid w:val="00E468CB"/>
    <w:rsid w:val="00E61CA8"/>
    <w:rsid w:val="00E63279"/>
    <w:rsid w:val="00E65959"/>
    <w:rsid w:val="00E70195"/>
    <w:rsid w:val="00E74D67"/>
    <w:rsid w:val="00E8776D"/>
    <w:rsid w:val="00E92425"/>
    <w:rsid w:val="00E97044"/>
    <w:rsid w:val="00EA0106"/>
    <w:rsid w:val="00EA0183"/>
    <w:rsid w:val="00EA2FD9"/>
    <w:rsid w:val="00EA3E13"/>
    <w:rsid w:val="00EA5FD9"/>
    <w:rsid w:val="00EA6E45"/>
    <w:rsid w:val="00EB0061"/>
    <w:rsid w:val="00EB0140"/>
    <w:rsid w:val="00ED4072"/>
    <w:rsid w:val="00EE4718"/>
    <w:rsid w:val="00EE699E"/>
    <w:rsid w:val="00EE728E"/>
    <w:rsid w:val="00F002E6"/>
    <w:rsid w:val="00F0551B"/>
    <w:rsid w:val="00F17E0C"/>
    <w:rsid w:val="00F34B65"/>
    <w:rsid w:val="00F35A7D"/>
    <w:rsid w:val="00F3638D"/>
    <w:rsid w:val="00F511A3"/>
    <w:rsid w:val="00F515AF"/>
    <w:rsid w:val="00F573B5"/>
    <w:rsid w:val="00F61598"/>
    <w:rsid w:val="00F64309"/>
    <w:rsid w:val="00F773FB"/>
    <w:rsid w:val="00F87ECC"/>
    <w:rsid w:val="00F95043"/>
    <w:rsid w:val="00FA3216"/>
    <w:rsid w:val="00FB4737"/>
    <w:rsid w:val="00FD4D55"/>
    <w:rsid w:val="00FD63CE"/>
    <w:rsid w:val="00FE2F36"/>
    <w:rsid w:val="00FE3197"/>
    <w:rsid w:val="00FF1F94"/>
    <w:rsid w:val="00FF2E1A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E82BB2"/>
  <w15:docId w15:val="{FCA14E73-A516-47E9-BC8B-65E4F092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01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qFormat/>
    <w:rsid w:val="005C7301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7301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73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C730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C7301"/>
    <w:rPr>
      <w:rFonts w:ascii="Calibri" w:eastAsia="Calibri" w:hAnsi="Calibri"/>
      <w:sz w:val="22"/>
      <w:szCs w:val="22"/>
      <w:lang w:val="en-US" w:eastAsia="en-US" w:bidi="ar-SA"/>
    </w:rPr>
  </w:style>
  <w:style w:type="character" w:styleId="PageNumber">
    <w:name w:val="page number"/>
    <w:basedOn w:val="DefaultParagraphFont"/>
    <w:rsid w:val="005C7301"/>
  </w:style>
  <w:style w:type="paragraph" w:styleId="BalloonText">
    <w:name w:val="Balloon Text"/>
    <w:basedOn w:val="Normal"/>
    <w:semiHidden/>
    <w:rsid w:val="00D340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57350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F74EE"/>
    <w:rPr>
      <w:color w:val="800080"/>
      <w:u w:val="single"/>
    </w:rPr>
  </w:style>
  <w:style w:type="paragraph" w:customStyle="1" w:styleId="xl66">
    <w:name w:val="xl66"/>
    <w:basedOn w:val="Normal"/>
    <w:rsid w:val="003F74E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Normal"/>
    <w:rsid w:val="003F74E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3F74E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0">
    <w:name w:val="xl70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3F74EE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rsid w:val="00A82E75"/>
  </w:style>
  <w:style w:type="paragraph" w:styleId="NoSpacing">
    <w:name w:val="No Spacing"/>
    <w:uiPriority w:val="1"/>
    <w:qFormat/>
    <w:rsid w:val="00805A36"/>
    <w:rPr>
      <w:rFonts w:ascii="Calibri" w:eastAsia="Calibri" w:hAnsi="Calibri"/>
      <w:sz w:val="22"/>
      <w:szCs w:val="22"/>
      <w:lang w:val="en-US" w:eastAsia="en-US"/>
    </w:rPr>
  </w:style>
  <w:style w:type="paragraph" w:customStyle="1" w:styleId="yiv3741389935msonormal">
    <w:name w:val="yiv3741389935msonormal"/>
    <w:basedOn w:val="Normal"/>
    <w:rsid w:val="00270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97163C"/>
    <w:pPr>
      <w:ind w:left="720"/>
      <w:contextualSpacing/>
    </w:pPr>
  </w:style>
  <w:style w:type="table" w:customStyle="1" w:styleId="TableGrid1">
    <w:name w:val="Table Grid1"/>
    <w:basedOn w:val="TableNormal"/>
    <w:uiPriority w:val="59"/>
    <w:rsid w:val="00CD157E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D4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INSPECTORATUL ŞCOLAR JUDEŢEAN MUREŞ</vt:lpstr>
      <vt:lpstr>INSPECTORATUL ŞCOLAR JUDEŢEAN MUREŞ</vt:lpstr>
    </vt:vector>
  </TitlesOfParts>
  <Company>isj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ŞCOLAR JUDEŢEAN MUREŞ</dc:title>
  <dc:creator>ISJ</dc:creator>
  <cp:lastModifiedBy>Fanica Nita</cp:lastModifiedBy>
  <cp:revision>12</cp:revision>
  <cp:lastPrinted>2023-03-23T10:46:00Z</cp:lastPrinted>
  <dcterms:created xsi:type="dcterms:W3CDTF">2023-03-23T10:31:00Z</dcterms:created>
  <dcterms:modified xsi:type="dcterms:W3CDTF">2023-03-23T10:53:00Z</dcterms:modified>
</cp:coreProperties>
</file>